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9980E0">
      <w:pPr>
        <w:jc w:val="center"/>
        <w:rPr>
          <w:rFonts w:hint="eastAsia" w:ascii="方正小标宋简体" w:hAnsi="宋体" w:eastAsia="方正小标宋简体" w:cs="方正小标宋简体"/>
          <w:b w:val="0"/>
          <w:bCs w:val="0"/>
          <w:color w:val="auto"/>
          <w:sz w:val="40"/>
          <w:szCs w:val="44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strike w:val="0"/>
          <w:color w:val="auto"/>
          <w:sz w:val="36"/>
          <w:szCs w:val="44"/>
          <w:highlight w:val="none"/>
          <w:u w:val="none"/>
          <w:lang w:val="en-US" w:eastAsia="zh-CN"/>
        </w:rPr>
        <w:t>文旅中心2026年4月份零维项目</w:t>
      </w:r>
    </w:p>
    <w:tbl>
      <w:tblPr>
        <w:tblStyle w:val="4"/>
        <w:tblW w:w="105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219"/>
        <w:gridCol w:w="2898"/>
        <w:gridCol w:w="6897"/>
      </w:tblGrid>
      <w:tr w14:paraId="215E3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42" w:hRule="atLeast"/>
        </w:trPr>
        <w:tc>
          <w:tcPr>
            <w:tcW w:w="753" w:type="dxa"/>
            <w:gridSpan w:val="2"/>
            <w:vAlign w:val="center"/>
          </w:tcPr>
          <w:p w14:paraId="060D2107">
            <w:pPr>
              <w:jc w:val="center"/>
              <w:rPr>
                <w:rFonts w:ascii="仿宋_GB2312" w:hAnsi="仿宋" w:eastAsia="仿宋_GB2312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" w:eastAsia="仿宋_GB2312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898" w:type="dxa"/>
            <w:vAlign w:val="center"/>
          </w:tcPr>
          <w:p w14:paraId="350AAC86">
            <w:pPr>
              <w:jc w:val="center"/>
              <w:rPr>
                <w:rFonts w:hint="eastAsia" w:ascii="仿宋_GB2312" w:hAnsi="仿宋" w:eastAsia="仿宋_GB2312"/>
                <w:b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仿宋" w:eastAsia="仿宋_GB2312"/>
                <w:b/>
                <w:color w:val="auto"/>
                <w:sz w:val="24"/>
                <w:highlight w:val="none"/>
              </w:rPr>
              <w:t>存在</w:t>
            </w:r>
            <w:r>
              <w:rPr>
                <w:rFonts w:hint="eastAsia" w:ascii="仿宋_GB2312" w:hAnsi="仿宋" w:eastAsia="仿宋_GB2312"/>
                <w:b/>
                <w:color w:val="auto"/>
                <w:sz w:val="24"/>
                <w:highlight w:val="none"/>
                <w:lang w:val="en-US" w:eastAsia="zh-CN"/>
              </w:rPr>
              <w:t>情况</w:t>
            </w:r>
          </w:p>
        </w:tc>
        <w:tc>
          <w:tcPr>
            <w:tcW w:w="6897" w:type="dxa"/>
            <w:vAlign w:val="center"/>
          </w:tcPr>
          <w:p w14:paraId="3FC0589F">
            <w:pPr>
              <w:jc w:val="center"/>
              <w:rPr>
                <w:rFonts w:ascii="仿宋_GB2312" w:hAnsi="仿宋" w:eastAsia="仿宋_GB2312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" w:eastAsia="仿宋_GB2312"/>
                <w:b/>
                <w:color w:val="auto"/>
                <w:sz w:val="24"/>
                <w:highlight w:val="none"/>
                <w:lang w:val="en-US" w:eastAsia="zh-CN"/>
              </w:rPr>
              <w:t>问题</w:t>
            </w:r>
            <w:r>
              <w:rPr>
                <w:rFonts w:hint="eastAsia" w:ascii="仿宋_GB2312" w:hAnsi="仿宋" w:eastAsia="仿宋_GB2312"/>
                <w:b/>
                <w:color w:val="auto"/>
                <w:sz w:val="24"/>
                <w:highlight w:val="none"/>
              </w:rPr>
              <w:t>图片</w:t>
            </w:r>
          </w:p>
        </w:tc>
      </w:tr>
      <w:tr w14:paraId="658D7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0548" w:type="dxa"/>
            <w:gridSpan w:val="4"/>
            <w:vAlign w:val="center"/>
          </w:tcPr>
          <w:p w14:paraId="34FDBE93">
            <w:pPr>
              <w:jc w:val="center"/>
              <w:rPr>
                <w:rFonts w:hint="eastAsia" w:ascii="仿宋_GB2312" w:hAnsi="仿宋" w:eastAsia="仿宋_GB2312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color w:val="auto"/>
                <w:sz w:val="24"/>
                <w:highlight w:val="none"/>
                <w:lang w:val="en-US" w:eastAsia="zh-CN"/>
              </w:rPr>
              <w:t>日光岩（琴园）片区</w:t>
            </w:r>
          </w:p>
        </w:tc>
      </w:tr>
      <w:tr w14:paraId="2F490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186" w:hRule="atLeast"/>
        </w:trPr>
        <w:tc>
          <w:tcPr>
            <w:tcW w:w="534" w:type="dxa"/>
            <w:vAlign w:val="center"/>
          </w:tcPr>
          <w:p w14:paraId="49996A03">
            <w:pPr>
              <w:jc w:val="center"/>
              <w:rPr>
                <w:rFonts w:hint="default" w:ascii="仿宋_GB2312" w:hAnsi="宋体" w:eastAsia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3117" w:type="dxa"/>
            <w:gridSpan w:val="2"/>
            <w:vAlign w:val="center"/>
          </w:tcPr>
          <w:p w14:paraId="45366C22">
            <w:pPr>
              <w:jc w:val="center"/>
              <w:rPr>
                <w:rFonts w:hint="default" w:ascii="仿宋_GB2312" w:eastAsia="仿宋_GB2312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24"/>
                <w:highlight w:val="none"/>
                <w:lang w:val="en-US" w:eastAsia="zh-CN"/>
              </w:rPr>
              <w:t>花圃外区域栅栏损坏</w:t>
            </w:r>
          </w:p>
        </w:tc>
        <w:tc>
          <w:tcPr>
            <w:tcW w:w="6897" w:type="dxa"/>
            <w:vAlign w:val="center"/>
          </w:tcPr>
          <w:p w14:paraId="2BACCC9E">
            <w:pPr>
              <w:keepNext w:val="0"/>
              <w:keepLines w:val="0"/>
              <w:widowControl/>
              <w:suppressLineNumbers w:val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drawing>
                <wp:inline distT="0" distB="0" distL="114300" distR="114300">
                  <wp:extent cx="1037590" cy="1391920"/>
                  <wp:effectExtent l="0" t="0" r="10160" b="17780"/>
                  <wp:docPr id="346" name="ID_496B0E7B946F44269D6E125705DF9C5A" descr="core_image_url__exec_download_38314958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6" name="ID_496B0E7B946F44269D6E125705DF9C5A" descr="core_image_url__exec_download_383149588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7590" cy="1391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2469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483" w:hRule="atLeast"/>
        </w:trPr>
        <w:tc>
          <w:tcPr>
            <w:tcW w:w="534" w:type="dxa"/>
            <w:vAlign w:val="center"/>
          </w:tcPr>
          <w:p w14:paraId="2BC3F61B">
            <w:pPr>
              <w:jc w:val="center"/>
              <w:rPr>
                <w:rFonts w:hint="default" w:ascii="仿宋_GB2312" w:hAnsi="宋体" w:eastAsia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3117" w:type="dxa"/>
            <w:gridSpan w:val="2"/>
            <w:vAlign w:val="center"/>
          </w:tcPr>
          <w:p w14:paraId="74B024A8">
            <w:pPr>
              <w:jc w:val="center"/>
              <w:rPr>
                <w:rFonts w:hint="default" w:ascii="仿宋_GB2312" w:eastAsia="仿宋_GB2312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4"/>
                <w:highlight w:val="none"/>
                <w:lang w:val="en-US" w:eastAsia="zh-CN"/>
              </w:rPr>
              <w:t>西林配电室、日光大门配电室、菽庄花园配电室、顽石山房食堂配电室、琴园配电室、皓月园配电室需增设挡鼠板</w:t>
            </w:r>
          </w:p>
        </w:tc>
        <w:tc>
          <w:tcPr>
            <w:tcW w:w="6897" w:type="dxa"/>
            <w:vAlign w:val="center"/>
          </w:tcPr>
          <w:p w14:paraId="02A5650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--</w:t>
            </w:r>
          </w:p>
        </w:tc>
      </w:tr>
      <w:tr w14:paraId="16781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943" w:hRule="atLeast"/>
        </w:trPr>
        <w:tc>
          <w:tcPr>
            <w:tcW w:w="534" w:type="dxa"/>
            <w:vAlign w:val="center"/>
          </w:tcPr>
          <w:p w14:paraId="073D9797">
            <w:pPr>
              <w:jc w:val="center"/>
              <w:rPr>
                <w:rFonts w:hint="default" w:ascii="仿宋_GB2312" w:hAnsi="宋体" w:eastAsia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3117" w:type="dxa"/>
            <w:gridSpan w:val="2"/>
            <w:vAlign w:val="center"/>
          </w:tcPr>
          <w:p w14:paraId="20F52C28">
            <w:pPr>
              <w:jc w:val="center"/>
              <w:rPr>
                <w:rFonts w:hint="default" w:ascii="仿宋_GB2312" w:eastAsia="仿宋_GB2312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4"/>
                <w:highlight w:val="none"/>
                <w:lang w:val="en-US" w:eastAsia="zh-CN"/>
              </w:rPr>
              <w:t>日光岩片区寺庙门保安驻点，下水道脱落（漏水）</w:t>
            </w:r>
          </w:p>
        </w:tc>
        <w:tc>
          <w:tcPr>
            <w:tcW w:w="6897" w:type="dxa"/>
            <w:vAlign w:val="center"/>
          </w:tcPr>
          <w:p w14:paraId="3D67EAA7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color w:val="auto"/>
                <w:highlight w:val="none"/>
              </w:rPr>
              <w:drawing>
                <wp:inline distT="0" distB="0" distL="114300" distR="114300">
                  <wp:extent cx="1099820" cy="1290320"/>
                  <wp:effectExtent l="0" t="0" r="5080" b="5080"/>
                  <wp:docPr id="365" name="ID_3E65784DD5D84C7B8056BC4D3BBD7161" descr="core_image_url__exec_download_14794056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5" name="ID_3E65784DD5D84C7B8056BC4D3BBD7161" descr="core_image_url__exec_download_147940561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9820" cy="1290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5563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943" w:hRule="atLeast"/>
        </w:trPr>
        <w:tc>
          <w:tcPr>
            <w:tcW w:w="534" w:type="dxa"/>
            <w:vAlign w:val="center"/>
          </w:tcPr>
          <w:p w14:paraId="10EB88C5">
            <w:pPr>
              <w:jc w:val="center"/>
              <w:rPr>
                <w:rFonts w:hint="default" w:ascii="仿宋_GB2312" w:hAnsi="宋体" w:eastAsia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3117" w:type="dxa"/>
            <w:gridSpan w:val="2"/>
            <w:vAlign w:val="center"/>
          </w:tcPr>
          <w:p w14:paraId="4C28DDC1">
            <w:pPr>
              <w:jc w:val="center"/>
              <w:rPr>
                <w:rFonts w:hint="default" w:ascii="仿宋_GB2312" w:eastAsia="仿宋_GB2312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4"/>
                <w:highlight w:val="none"/>
                <w:lang w:val="en-US" w:eastAsia="zh-CN"/>
              </w:rPr>
              <w:t>日光岩片区巡查员办公点（62-6号-107室）门口排水口处未加盖，蚊虫滋生</w:t>
            </w:r>
          </w:p>
        </w:tc>
        <w:tc>
          <w:tcPr>
            <w:tcW w:w="6897" w:type="dxa"/>
            <w:vAlign w:val="center"/>
          </w:tcPr>
          <w:p w14:paraId="5FBE2D8C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color w:val="auto"/>
                <w:highlight w:val="none"/>
              </w:rPr>
              <w:drawing>
                <wp:inline distT="0" distB="0" distL="114300" distR="114300">
                  <wp:extent cx="962025" cy="1306830"/>
                  <wp:effectExtent l="0" t="0" r="9525" b="7620"/>
                  <wp:docPr id="369" name="ID_ED3CEEE5380247978EE3E93B76D6A8A3" descr="core_image_url__exec_download_36485496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9" name="ID_ED3CEEE5380247978EE3E93B76D6A8A3" descr="core_image_url__exec_download_364854961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025" cy="1306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auto"/>
                <w:highlight w:val="none"/>
              </w:rPr>
              <w:drawing>
                <wp:inline distT="0" distB="0" distL="114300" distR="114300">
                  <wp:extent cx="944245" cy="1290320"/>
                  <wp:effectExtent l="0" t="0" r="8255" b="5080"/>
                  <wp:docPr id="370" name="ID_8C58DDD062204603BF8C40D6E4F46499" descr="core_image_url__exec_download_38563661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0" name="ID_8C58DDD062204603BF8C40D6E4F46499" descr="core_image_url__exec_download_385636610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245" cy="1290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4ECD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943" w:hRule="atLeast"/>
        </w:trPr>
        <w:tc>
          <w:tcPr>
            <w:tcW w:w="534" w:type="dxa"/>
            <w:vAlign w:val="center"/>
          </w:tcPr>
          <w:p w14:paraId="6589BE3B">
            <w:pPr>
              <w:jc w:val="center"/>
              <w:rPr>
                <w:rFonts w:hint="default" w:ascii="仿宋_GB2312" w:hAnsi="宋体" w:eastAsia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3117" w:type="dxa"/>
            <w:gridSpan w:val="2"/>
            <w:vAlign w:val="center"/>
          </w:tcPr>
          <w:p w14:paraId="0C817936">
            <w:pPr>
              <w:jc w:val="center"/>
              <w:rPr>
                <w:rFonts w:hint="default" w:ascii="仿宋_GB2312" w:eastAsia="仿宋_GB2312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4"/>
                <w:highlight w:val="none"/>
                <w:lang w:val="en-US" w:eastAsia="zh-CN"/>
              </w:rPr>
              <w:t>日光岩片区三台石头护栏松动严重，存在安全隐患，拟申请工程部加急处理。妥否，请批示</w:t>
            </w:r>
            <w:r>
              <w:rPr>
                <w:rFonts w:hint="eastAsia" w:ascii="仿宋_GB2312" w:eastAsia="仿宋_GB2312"/>
                <w:color w:val="auto"/>
                <w:sz w:val="24"/>
                <w:highlight w:val="none"/>
                <w:lang w:val="en-US" w:eastAsia="zh-CN"/>
              </w:rPr>
              <w:t>。</w:t>
            </w:r>
          </w:p>
        </w:tc>
        <w:tc>
          <w:tcPr>
            <w:tcW w:w="6897" w:type="dxa"/>
            <w:vAlign w:val="center"/>
          </w:tcPr>
          <w:p w14:paraId="5078BDA6"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color w:val="auto"/>
                <w:highlight w:val="none"/>
              </w:rPr>
              <w:drawing>
                <wp:inline distT="0" distB="0" distL="114300" distR="114300">
                  <wp:extent cx="693420" cy="1234440"/>
                  <wp:effectExtent l="0" t="0" r="11430" b="3810"/>
                  <wp:docPr id="373" name="ID_9B0B8A0A72834967A80102C519108385" descr="core_image_url__exec_download_23345225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3" name="ID_9B0B8A0A72834967A80102C519108385" descr="core_image_url__exec_download_233452256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3420" cy="1234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auto"/>
                <w:highlight w:val="none"/>
              </w:rPr>
              <w:drawing>
                <wp:inline distT="0" distB="0" distL="114300" distR="114300">
                  <wp:extent cx="1390650" cy="782955"/>
                  <wp:effectExtent l="0" t="0" r="0" b="17145"/>
                  <wp:docPr id="374" name="ID_8AD3BB561D3A449090D6A87171F68F5C" descr="core_image_url__exec_download_37605175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4" name="ID_8AD3BB561D3A449090D6A87171F68F5C" descr="core_image_url__exec_download_3760517514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650" cy="782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CA48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0548" w:type="dxa"/>
            <w:gridSpan w:val="4"/>
            <w:vAlign w:val="center"/>
          </w:tcPr>
          <w:p w14:paraId="1044FAB9">
            <w:pPr>
              <w:jc w:val="center"/>
              <w:rPr>
                <w:rFonts w:hint="eastAsia" w:ascii="仿宋_GB2312" w:eastAsia="仿宋_GB2312"/>
                <w:color w:val="auto"/>
                <w:sz w:val="24"/>
                <w:highlight w:val="red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color w:val="auto"/>
                <w:sz w:val="24"/>
                <w:highlight w:val="none"/>
                <w:lang w:val="en-US" w:eastAsia="zh-CN"/>
              </w:rPr>
              <w:t>皓月园片区</w:t>
            </w:r>
          </w:p>
        </w:tc>
      </w:tr>
      <w:tr w14:paraId="05208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483" w:hRule="atLeast"/>
        </w:trPr>
        <w:tc>
          <w:tcPr>
            <w:tcW w:w="534" w:type="dxa"/>
            <w:vAlign w:val="center"/>
          </w:tcPr>
          <w:p w14:paraId="1D1E6C7C">
            <w:pPr>
              <w:jc w:val="center"/>
              <w:rPr>
                <w:rFonts w:hint="default" w:ascii="仿宋_GB2312" w:hAnsi="宋体" w:eastAsia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3117" w:type="dxa"/>
            <w:gridSpan w:val="2"/>
            <w:vAlign w:val="center"/>
          </w:tcPr>
          <w:p w14:paraId="39A4A74F">
            <w:pPr>
              <w:jc w:val="center"/>
              <w:rPr>
                <w:rFonts w:hint="default" w:ascii="仿宋_GB2312" w:eastAsia="仿宋_GB2312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4"/>
                <w:highlight w:val="none"/>
                <w:lang w:val="en-US" w:eastAsia="zh-CN"/>
              </w:rPr>
              <w:t>皓月园片区物品仓库屋顶发现严重渗水情况</w:t>
            </w:r>
          </w:p>
        </w:tc>
        <w:tc>
          <w:tcPr>
            <w:tcW w:w="6897" w:type="dxa"/>
            <w:vAlign w:val="center"/>
          </w:tcPr>
          <w:p w14:paraId="6CFDC30C">
            <w:pPr>
              <w:keepNext w:val="0"/>
              <w:keepLines w:val="0"/>
              <w:widowControl/>
              <w:suppressLineNumbers w:val="0"/>
              <w:jc w:val="center"/>
              <w:rPr>
                <w:color w:val="auto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drawing>
                <wp:inline distT="0" distB="0" distL="114300" distR="114300">
                  <wp:extent cx="603885" cy="809625"/>
                  <wp:effectExtent l="0" t="0" r="5715" b="9525"/>
                  <wp:docPr id="5" name="图片 5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drawing>
                <wp:inline distT="0" distB="0" distL="114300" distR="114300">
                  <wp:extent cx="622935" cy="820420"/>
                  <wp:effectExtent l="0" t="0" r="5715" b="17780"/>
                  <wp:docPr id="8" name="图片 8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2935" cy="820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drawing>
                <wp:inline distT="0" distB="0" distL="114300" distR="114300">
                  <wp:extent cx="808990" cy="603250"/>
                  <wp:effectExtent l="0" t="0" r="10160" b="6350"/>
                  <wp:docPr id="9" name="图片 9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990" cy="603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9004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943" w:hRule="atLeast"/>
        </w:trPr>
        <w:tc>
          <w:tcPr>
            <w:tcW w:w="534" w:type="dxa"/>
            <w:vAlign w:val="center"/>
          </w:tcPr>
          <w:p w14:paraId="2E331133">
            <w:pPr>
              <w:jc w:val="center"/>
              <w:rPr>
                <w:rFonts w:hint="default" w:ascii="仿宋_GB2312" w:hAnsi="宋体" w:eastAsia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3117" w:type="dxa"/>
            <w:gridSpan w:val="2"/>
            <w:vAlign w:val="center"/>
          </w:tcPr>
          <w:p w14:paraId="035F38A9">
            <w:pPr>
              <w:jc w:val="center"/>
              <w:rPr>
                <w:rFonts w:hint="default" w:ascii="仿宋_GB2312" w:eastAsia="仿宋_GB2312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4"/>
                <w:highlight w:val="none"/>
                <w:lang w:val="en-US" w:eastAsia="zh-CN"/>
              </w:rPr>
              <w:t>皓月园皇帝殿</w:t>
            </w:r>
            <w:r>
              <w:rPr>
                <w:rFonts w:hint="eastAsia" w:ascii="仿宋_GB2312" w:eastAsia="仿宋_GB2312"/>
                <w:color w:val="auto"/>
                <w:sz w:val="24"/>
                <w:highlight w:val="none"/>
                <w:lang w:val="en-US" w:eastAsia="zh-CN"/>
              </w:rPr>
              <w:t>台阶下湿滑陡峭，易造成游客滑跌（需增设立柱、链条等防护措施）</w:t>
            </w:r>
          </w:p>
        </w:tc>
        <w:tc>
          <w:tcPr>
            <w:tcW w:w="6897" w:type="dxa"/>
            <w:vAlign w:val="center"/>
          </w:tcPr>
          <w:p w14:paraId="57AF296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eastAsia="宋体"/>
                <w:color w:val="auto"/>
                <w:highlight w:val="none"/>
                <w:lang w:eastAsia="zh-CN"/>
              </w:rPr>
            </w:pPr>
            <w:r>
              <w:rPr>
                <w:rFonts w:hint="eastAsia" w:eastAsia="宋体"/>
                <w:color w:val="auto"/>
                <w:highlight w:val="none"/>
                <w:lang w:eastAsia="zh-CN"/>
              </w:rPr>
              <w:drawing>
                <wp:inline distT="0" distB="0" distL="114300" distR="114300">
                  <wp:extent cx="862330" cy="1149985"/>
                  <wp:effectExtent l="0" t="0" r="13970" b="12065"/>
                  <wp:docPr id="11" name="图片 11" descr="177511201869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17751120186970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2330" cy="1149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F13B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943" w:hRule="atLeast"/>
        </w:trPr>
        <w:tc>
          <w:tcPr>
            <w:tcW w:w="534" w:type="dxa"/>
            <w:vAlign w:val="center"/>
          </w:tcPr>
          <w:p w14:paraId="1C1A050F">
            <w:pPr>
              <w:jc w:val="center"/>
              <w:rPr>
                <w:rFonts w:hint="default" w:ascii="仿宋_GB2312" w:hAnsi="宋体" w:eastAsia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3117" w:type="dxa"/>
            <w:gridSpan w:val="2"/>
            <w:vAlign w:val="center"/>
          </w:tcPr>
          <w:p w14:paraId="366A9051">
            <w:pPr>
              <w:jc w:val="center"/>
              <w:rPr>
                <w:rFonts w:hint="default" w:ascii="仿宋_GB2312" w:eastAsia="仿宋_GB2312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4"/>
                <w:highlight w:val="none"/>
                <w:lang w:val="en-US" w:eastAsia="zh-CN"/>
              </w:rPr>
              <w:t>皓月园片区内发现多处假山水泥、树围因年久开裂松动情况</w:t>
            </w:r>
          </w:p>
        </w:tc>
        <w:tc>
          <w:tcPr>
            <w:tcW w:w="6897" w:type="dxa"/>
            <w:vAlign w:val="center"/>
          </w:tcPr>
          <w:p w14:paraId="13AFAE5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eastAsia="宋体"/>
                <w:color w:val="auto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drawing>
                <wp:inline distT="0" distB="0" distL="114300" distR="114300">
                  <wp:extent cx="471805" cy="901700"/>
                  <wp:effectExtent l="0" t="0" r="4445" b="12700"/>
                  <wp:docPr id="34" name="图片 1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1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1805" cy="901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auto"/>
                <w:highlight w:val="none"/>
              </w:rPr>
              <w:drawing>
                <wp:inline distT="0" distB="0" distL="114300" distR="114300">
                  <wp:extent cx="656590" cy="877570"/>
                  <wp:effectExtent l="0" t="0" r="10160" b="17780"/>
                  <wp:docPr id="35" name="图片 35" descr="eda01d099d47eaeade206bf8e4f1f88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35" descr="eda01d099d47eaeade206bf8e4f1f88b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6590" cy="877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eastAsia="宋体"/>
                <w:color w:val="auto"/>
                <w:highlight w:val="none"/>
                <w:lang w:eastAsia="zh-CN"/>
              </w:rPr>
              <w:drawing>
                <wp:inline distT="0" distB="0" distL="114300" distR="114300">
                  <wp:extent cx="661035" cy="881380"/>
                  <wp:effectExtent l="0" t="0" r="5715" b="13970"/>
                  <wp:docPr id="36" name="图片 36" descr="63cc9a20a32e1cd413abaa8737be0cc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36" descr="63cc9a20a32e1cd413abaa8737be0cc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1035" cy="881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5634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548" w:type="dxa"/>
            <w:gridSpan w:val="4"/>
            <w:vAlign w:val="center"/>
          </w:tcPr>
          <w:p w14:paraId="16E2AF04">
            <w:pPr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color w:val="auto"/>
                <w:sz w:val="24"/>
                <w:highlight w:val="none"/>
                <w:lang w:val="en-US" w:eastAsia="zh-CN"/>
              </w:rPr>
              <w:t>公益展馆片区</w:t>
            </w:r>
          </w:p>
        </w:tc>
      </w:tr>
      <w:tr w14:paraId="4B81A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943" w:hRule="atLeast"/>
        </w:trPr>
        <w:tc>
          <w:tcPr>
            <w:tcW w:w="534" w:type="dxa"/>
            <w:vAlign w:val="center"/>
          </w:tcPr>
          <w:p w14:paraId="7B7FFC0C">
            <w:pPr>
              <w:jc w:val="center"/>
              <w:rPr>
                <w:rFonts w:hint="default" w:ascii="仿宋_GB2312" w:hAnsi="宋体" w:eastAsia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3117" w:type="dxa"/>
            <w:gridSpan w:val="2"/>
            <w:vAlign w:val="center"/>
          </w:tcPr>
          <w:p w14:paraId="68B1E2C4">
            <w:pPr>
              <w:jc w:val="center"/>
              <w:rPr>
                <w:rFonts w:hint="default" w:ascii="仿宋_GB2312" w:eastAsia="仿宋_GB2312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4"/>
                <w:highlight w:val="none"/>
                <w:lang w:val="en-US" w:eastAsia="zh-CN"/>
              </w:rPr>
              <w:t>鼓浪屿红色教育主题馆工作间洗手池老旧破损、二楼综合厅门栓把手老化掉落</w:t>
            </w:r>
          </w:p>
        </w:tc>
        <w:tc>
          <w:tcPr>
            <w:tcW w:w="6897" w:type="dxa"/>
            <w:vAlign w:val="center"/>
          </w:tcPr>
          <w:p w14:paraId="65749ACA">
            <w:pPr>
              <w:keepNext w:val="0"/>
              <w:keepLines w:val="0"/>
              <w:widowControl/>
              <w:suppressLineNumbers w:val="0"/>
              <w:jc w:val="center"/>
              <w:rPr>
                <w:color w:val="auto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drawing>
                <wp:inline distT="0" distB="0" distL="114300" distR="114300">
                  <wp:extent cx="835660" cy="1226820"/>
                  <wp:effectExtent l="0" t="0" r="2540" b="11430"/>
                  <wp:docPr id="17" name="图片 15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5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5660" cy="1226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drawing>
                <wp:inline distT="0" distB="0" distL="114300" distR="114300">
                  <wp:extent cx="1466850" cy="812165"/>
                  <wp:effectExtent l="0" t="0" r="0" b="6985"/>
                  <wp:docPr id="18" name="图片 16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6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850" cy="812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9E773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eastAsia="宋体"/>
                <w:color w:val="auto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drawing>
                <wp:inline distT="0" distB="0" distL="114300" distR="114300">
                  <wp:extent cx="1047750" cy="1536700"/>
                  <wp:effectExtent l="0" t="0" r="0" b="6350"/>
                  <wp:docPr id="19" name="图片 17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7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0" cy="153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66D1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943" w:hRule="atLeast"/>
        </w:trPr>
        <w:tc>
          <w:tcPr>
            <w:tcW w:w="534" w:type="dxa"/>
            <w:vAlign w:val="center"/>
          </w:tcPr>
          <w:p w14:paraId="69E8F904">
            <w:pPr>
              <w:jc w:val="center"/>
              <w:rPr>
                <w:rFonts w:hint="default" w:ascii="仿宋_GB2312" w:hAnsi="宋体" w:eastAsia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3117" w:type="dxa"/>
            <w:gridSpan w:val="2"/>
            <w:vAlign w:val="center"/>
          </w:tcPr>
          <w:p w14:paraId="7D4C3AF6">
            <w:pPr>
              <w:jc w:val="center"/>
              <w:rPr>
                <w:rFonts w:hint="default" w:ascii="仿宋_GB2312" w:eastAsia="仿宋_GB2312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4"/>
                <w:highlight w:val="none"/>
                <w:lang w:val="en-US" w:eastAsia="zh-CN"/>
              </w:rPr>
              <w:t>毓园办公楼玻璃门故障、园区出入口（成长铜像附近）交通警示柱缺失，摄影陈列馆木桌腿断裂1处</w:t>
            </w:r>
          </w:p>
        </w:tc>
        <w:tc>
          <w:tcPr>
            <w:tcW w:w="6897" w:type="dxa"/>
            <w:vAlign w:val="center"/>
          </w:tcPr>
          <w:p w14:paraId="3C7D815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eastAsia="宋体"/>
                <w:color w:val="auto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drawing>
                <wp:inline distT="0" distB="0" distL="114300" distR="114300">
                  <wp:extent cx="1767205" cy="1003300"/>
                  <wp:effectExtent l="0" t="0" r="4445" b="6350"/>
                  <wp:docPr id="20" name="图片 18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18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7205" cy="1003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drawing>
                <wp:inline distT="0" distB="0" distL="114300" distR="114300">
                  <wp:extent cx="650240" cy="1125220"/>
                  <wp:effectExtent l="0" t="0" r="16510" b="17780"/>
                  <wp:docPr id="21" name="图片 19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19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0240" cy="1125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drawing>
                <wp:inline distT="0" distB="0" distL="114300" distR="114300">
                  <wp:extent cx="1403350" cy="782320"/>
                  <wp:effectExtent l="0" t="0" r="6350" b="17780"/>
                  <wp:docPr id="22" name="图片 20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0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3350" cy="782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0114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943" w:hRule="atLeast"/>
        </w:trPr>
        <w:tc>
          <w:tcPr>
            <w:tcW w:w="534" w:type="dxa"/>
            <w:vAlign w:val="center"/>
          </w:tcPr>
          <w:p w14:paraId="3D6550DD">
            <w:pPr>
              <w:jc w:val="center"/>
              <w:rPr>
                <w:rFonts w:hint="default" w:ascii="仿宋_GB2312" w:hAnsi="宋体" w:eastAsia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3117" w:type="dxa"/>
            <w:gridSpan w:val="2"/>
            <w:vAlign w:val="center"/>
          </w:tcPr>
          <w:p w14:paraId="77C11536">
            <w:pPr>
              <w:jc w:val="center"/>
              <w:rPr>
                <w:rFonts w:hint="default" w:ascii="仿宋_GB2312" w:eastAsia="仿宋_GB2312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default" w:ascii="仿宋_GB2312" w:eastAsia="仿宋_GB2312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毓园办公楼105室监控室墙壁发霉、墙裂</w:t>
            </w:r>
            <w:r>
              <w:rPr>
                <w:rFonts w:hint="eastAsia" w:ascii="仿宋_GB2312" w:eastAsia="仿宋_GB2312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，庭院地沟排水管小导致雨天积水问题</w:t>
            </w:r>
          </w:p>
        </w:tc>
        <w:tc>
          <w:tcPr>
            <w:tcW w:w="6897" w:type="dxa"/>
            <w:vAlign w:val="center"/>
          </w:tcPr>
          <w:p w14:paraId="4035500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eastAsia="宋体"/>
                <w:color w:val="auto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drawing>
                <wp:inline distT="0" distB="0" distL="114300" distR="114300">
                  <wp:extent cx="781050" cy="1413510"/>
                  <wp:effectExtent l="0" t="0" r="0" b="15240"/>
                  <wp:docPr id="32" name="图片 9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9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141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drawing>
                <wp:inline distT="0" distB="0" distL="114300" distR="114300">
                  <wp:extent cx="1037590" cy="1402715"/>
                  <wp:effectExtent l="0" t="0" r="10160" b="6985"/>
                  <wp:docPr id="33" name="图片 10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10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7590" cy="1402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85DD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0548" w:type="dxa"/>
            <w:gridSpan w:val="4"/>
            <w:vAlign w:val="center"/>
          </w:tcPr>
          <w:p w14:paraId="7C78FD7B">
            <w:pPr>
              <w:jc w:val="center"/>
              <w:rPr>
                <w:rFonts w:hint="eastAsia" w:ascii="仿宋_GB2312" w:eastAsia="仿宋_GB2312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default" w:ascii="仿宋_GB2312" w:hAnsi="仿宋" w:eastAsia="仿宋_GB2312"/>
                <w:b/>
                <w:color w:val="auto"/>
                <w:sz w:val="24"/>
                <w:highlight w:val="none"/>
                <w:lang w:val="en-US" w:eastAsia="zh-CN"/>
              </w:rPr>
              <w:t>菽庄</w:t>
            </w:r>
            <w:r>
              <w:rPr>
                <w:rFonts w:hint="eastAsia" w:ascii="仿宋_GB2312" w:hAnsi="仿宋" w:eastAsia="仿宋_GB2312"/>
                <w:b/>
                <w:color w:val="auto"/>
                <w:sz w:val="24"/>
                <w:highlight w:val="none"/>
                <w:lang w:val="en-US" w:eastAsia="zh-CN"/>
              </w:rPr>
              <w:t>片区</w:t>
            </w:r>
          </w:p>
        </w:tc>
      </w:tr>
      <w:tr w14:paraId="62AE7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1943" w:hRule="atLeast"/>
        </w:trPr>
        <w:tc>
          <w:tcPr>
            <w:tcW w:w="534" w:type="dxa"/>
            <w:vAlign w:val="center"/>
          </w:tcPr>
          <w:p w14:paraId="18572E5B">
            <w:pPr>
              <w:jc w:val="center"/>
              <w:rPr>
                <w:rFonts w:hint="default" w:ascii="仿宋_GB2312" w:hAnsi="宋体" w:eastAsia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3117" w:type="dxa"/>
            <w:gridSpan w:val="2"/>
            <w:vAlign w:val="center"/>
          </w:tcPr>
          <w:p w14:paraId="688FA1E6">
            <w:pPr>
              <w:jc w:val="center"/>
              <w:rPr>
                <w:rFonts w:hint="default" w:ascii="仿宋_GB2312" w:eastAsia="仿宋_GB2312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4"/>
                <w:highlight w:val="none"/>
                <w:lang w:val="en-US" w:eastAsia="zh-CN"/>
              </w:rPr>
              <w:t>菽庄花园：11、钢琴二馆附近台阶较光滑，游客易滑倒。15、音乐广场附近屋檐破损。16、十二洞天附近凉亭墙皮，油漆脱落。17、十二洞天旁楼梯通道边坡水泥开裂、脱落</w:t>
            </w:r>
          </w:p>
        </w:tc>
        <w:tc>
          <w:tcPr>
            <w:tcW w:w="6897" w:type="dxa"/>
            <w:vAlign w:val="center"/>
          </w:tcPr>
          <w:p w14:paraId="31AA9E8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eastAsia="宋体"/>
                <w:color w:val="auto"/>
                <w:highlight w:val="none"/>
                <w:lang w:eastAsia="zh-CN"/>
              </w:rPr>
            </w:pPr>
            <w:r>
              <w:rPr>
                <w:rFonts w:hint="eastAsia" w:eastAsia="宋体"/>
                <w:color w:val="auto"/>
                <w:highlight w:val="none"/>
                <w:lang w:eastAsia="zh-CN"/>
              </w:rPr>
              <w:drawing>
                <wp:inline distT="0" distB="0" distL="114300" distR="114300">
                  <wp:extent cx="1748155" cy="1572895"/>
                  <wp:effectExtent l="0" t="0" r="4445" b="8255"/>
                  <wp:docPr id="14" name="图片 14" descr="bad418bcda513e919c3704e20964b08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 descr="bad418bcda513e919c3704e20964b08f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8155" cy="1572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BF145F">
            <w:pPr>
              <w:pStyle w:val="2"/>
              <w:keepNext w:val="0"/>
              <w:keepLines w:val="0"/>
              <w:widowControl/>
              <w:suppressLineNumbers w:val="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11</w:t>
            </w:r>
          </w:p>
          <w:p w14:paraId="1940E18F">
            <w:pPr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drawing>
                <wp:inline distT="0" distB="0" distL="114300" distR="114300">
                  <wp:extent cx="2049145" cy="1707515"/>
                  <wp:effectExtent l="0" t="0" r="0" b="0"/>
                  <wp:docPr id="15" name="图片 15" descr="340c7a63352d8e8fb9c617012412ab4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 descr="340c7a63352d8e8fb9c617012412ab4f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rcRect l="5129" t="14737" r="5406" b="293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9145" cy="1707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5EF7EF">
            <w:pPr>
              <w:pStyle w:val="2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color w:val="auto"/>
                <w:highlight w:val="none"/>
              </w:rPr>
              <w:t>15</w:t>
            </w:r>
          </w:p>
          <w:p w14:paraId="5F826456">
            <w:pPr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drawing>
                <wp:inline distT="0" distB="0" distL="0" distR="0">
                  <wp:extent cx="965835" cy="1054735"/>
                  <wp:effectExtent l="0" t="0" r="5715" b="12065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5835" cy="1054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auto"/>
                <w:highlight w:val="none"/>
              </w:rPr>
              <w:drawing>
                <wp:inline distT="0" distB="0" distL="0" distR="0">
                  <wp:extent cx="922020" cy="1075055"/>
                  <wp:effectExtent l="0" t="0" r="11430" b="1079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2020" cy="1075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B08E66">
            <w:pPr>
              <w:jc w:val="center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16</w:t>
            </w:r>
          </w:p>
          <w:p w14:paraId="0D23FCB1">
            <w:pPr>
              <w:jc w:val="center"/>
              <w:rPr>
                <w:rFonts w:hint="eastAsia" w:eastAsia="宋体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</w:rPr>
              <w:drawing>
                <wp:inline distT="0" distB="0" distL="114300" distR="114300">
                  <wp:extent cx="881380" cy="1176655"/>
                  <wp:effectExtent l="0" t="0" r="13970" b="4445"/>
                  <wp:docPr id="25" name="图片 25" descr="975174a470704a17b989e3aa5ec57c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 descr="975174a470704a17b989e3aa5ec57c7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1380" cy="1176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eastAsia="宋体"/>
                <w:color w:val="auto"/>
                <w:highlight w:val="none"/>
                <w:lang w:eastAsia="zh-CN"/>
              </w:rPr>
              <w:drawing>
                <wp:inline distT="0" distB="0" distL="114300" distR="114300">
                  <wp:extent cx="882650" cy="1177290"/>
                  <wp:effectExtent l="0" t="0" r="12700" b="3810"/>
                  <wp:docPr id="37" name="图片 37" descr="IMG_20250625_1618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37" descr="IMG_20250625_161852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2650" cy="1177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7CF168">
            <w:pPr>
              <w:jc w:val="center"/>
              <w:rPr>
                <w:rFonts w:hint="default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auto"/>
                <w:highlight w:val="none"/>
                <w:lang w:val="en-US" w:eastAsia="zh-CN"/>
              </w:rPr>
              <w:t>17</w:t>
            </w:r>
          </w:p>
        </w:tc>
      </w:tr>
    </w:tbl>
    <w:p w14:paraId="27D23235">
      <w:pPr>
        <w:jc w:val="center"/>
        <w:rPr>
          <w:color w:val="auto"/>
          <w:highlight w:val="none"/>
        </w:rPr>
      </w:pPr>
    </w:p>
    <w:sectPr>
      <w:pgSz w:w="11906" w:h="16838"/>
      <w:pgMar w:top="567" w:right="1083" w:bottom="567" w:left="108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0FFF3B2-F3AF-4302-807E-5F53DAF0F1A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  <w:embedRegular r:id="rId2" w:fontKey="{FA07D912-00C4-4171-A645-AD2BD737EBC7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D5D6A202-373A-46A5-A1D5-9E0E923EA71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DCB964DA-16EB-4518-B79B-3DEB8B55C6DF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BD662B"/>
    <w:rsid w:val="0356048A"/>
    <w:rsid w:val="04D01B25"/>
    <w:rsid w:val="050E411D"/>
    <w:rsid w:val="05D93B3B"/>
    <w:rsid w:val="07762F33"/>
    <w:rsid w:val="0A1B17B6"/>
    <w:rsid w:val="0A546A76"/>
    <w:rsid w:val="0B22764C"/>
    <w:rsid w:val="0BB92098"/>
    <w:rsid w:val="0F5B6022"/>
    <w:rsid w:val="13501925"/>
    <w:rsid w:val="13503262"/>
    <w:rsid w:val="13732B3F"/>
    <w:rsid w:val="139C1CC8"/>
    <w:rsid w:val="17A93F86"/>
    <w:rsid w:val="1A1F67A1"/>
    <w:rsid w:val="1A200723"/>
    <w:rsid w:val="1E476DB9"/>
    <w:rsid w:val="1E7F11CB"/>
    <w:rsid w:val="1EC534D9"/>
    <w:rsid w:val="1F24079C"/>
    <w:rsid w:val="200F54C2"/>
    <w:rsid w:val="226E7F68"/>
    <w:rsid w:val="23276FB4"/>
    <w:rsid w:val="23F029BC"/>
    <w:rsid w:val="24E43BFF"/>
    <w:rsid w:val="25B10942"/>
    <w:rsid w:val="2843398F"/>
    <w:rsid w:val="28C02145"/>
    <w:rsid w:val="2A063491"/>
    <w:rsid w:val="2AA205EF"/>
    <w:rsid w:val="2FB10D01"/>
    <w:rsid w:val="2FD812ED"/>
    <w:rsid w:val="33242956"/>
    <w:rsid w:val="33FD0AC7"/>
    <w:rsid w:val="34CE2FED"/>
    <w:rsid w:val="3E772841"/>
    <w:rsid w:val="3FFB5138"/>
    <w:rsid w:val="411F0144"/>
    <w:rsid w:val="416D1915"/>
    <w:rsid w:val="445832D7"/>
    <w:rsid w:val="44680F45"/>
    <w:rsid w:val="44A53054"/>
    <w:rsid w:val="492372AC"/>
    <w:rsid w:val="4CB06580"/>
    <w:rsid w:val="4D9C525E"/>
    <w:rsid w:val="4E302D7A"/>
    <w:rsid w:val="4F7DC039"/>
    <w:rsid w:val="50D032B7"/>
    <w:rsid w:val="53DF7508"/>
    <w:rsid w:val="5606196D"/>
    <w:rsid w:val="56F66FD1"/>
    <w:rsid w:val="59746EA8"/>
    <w:rsid w:val="597D4C6F"/>
    <w:rsid w:val="5A7876F9"/>
    <w:rsid w:val="654578C5"/>
    <w:rsid w:val="65671E47"/>
    <w:rsid w:val="65E52B2C"/>
    <w:rsid w:val="66220338"/>
    <w:rsid w:val="674F3E69"/>
    <w:rsid w:val="67BD662B"/>
    <w:rsid w:val="689244FC"/>
    <w:rsid w:val="72FC55EC"/>
    <w:rsid w:val="73F92C17"/>
    <w:rsid w:val="75C50BB7"/>
    <w:rsid w:val="77BC2FBF"/>
    <w:rsid w:val="77BD83E5"/>
    <w:rsid w:val="77BF80EB"/>
    <w:rsid w:val="78190450"/>
    <w:rsid w:val="796B4973"/>
    <w:rsid w:val="7C1F7629"/>
    <w:rsid w:val="7EA0044B"/>
    <w:rsid w:val="7EBF43FF"/>
    <w:rsid w:val="7ED5553F"/>
    <w:rsid w:val="7F934765"/>
    <w:rsid w:val="BA6E1D2D"/>
    <w:rsid w:val="BFDB082E"/>
    <w:rsid w:val="E18E9BF9"/>
    <w:rsid w:val="EB163CDE"/>
    <w:rsid w:val="F3ED842F"/>
    <w:rsid w:val="F6BF5100"/>
    <w:rsid w:val="FD770767"/>
    <w:rsid w:val="FED64D8A"/>
    <w:rsid w:val="FF3712F6"/>
    <w:rsid w:val="FFE4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1" Type="http://schemas.openxmlformats.org/officeDocument/2006/relationships/fontTable" Target="fontTable.xml"/><Relationship Id="rId30" Type="http://schemas.openxmlformats.org/officeDocument/2006/relationships/image" Target="media/image27.jpeg"/><Relationship Id="rId3" Type="http://schemas.openxmlformats.org/officeDocument/2006/relationships/theme" Target="theme/theme1.xml"/><Relationship Id="rId29" Type="http://schemas.openxmlformats.org/officeDocument/2006/relationships/image" Target="media/image26.jpeg"/><Relationship Id="rId28" Type="http://schemas.openxmlformats.org/officeDocument/2006/relationships/image" Target="media/image25.jpeg"/><Relationship Id="rId27" Type="http://schemas.openxmlformats.org/officeDocument/2006/relationships/image" Target="media/image24.jpeg"/><Relationship Id="rId26" Type="http://schemas.openxmlformats.org/officeDocument/2006/relationships/image" Target="media/image23.jpeg"/><Relationship Id="rId25" Type="http://schemas.openxmlformats.org/officeDocument/2006/relationships/image" Target="media/image22.jpeg"/><Relationship Id="rId24" Type="http://schemas.openxmlformats.org/officeDocument/2006/relationships/image" Target="media/image21.jpeg"/><Relationship Id="rId23" Type="http://schemas.openxmlformats.org/officeDocument/2006/relationships/image" Target="media/image20.jpeg"/><Relationship Id="rId22" Type="http://schemas.openxmlformats.org/officeDocument/2006/relationships/image" Target="media/image19.jpeg"/><Relationship Id="rId21" Type="http://schemas.openxmlformats.org/officeDocument/2006/relationships/image" Target="media/image18.jpeg"/><Relationship Id="rId20" Type="http://schemas.openxmlformats.org/officeDocument/2006/relationships/image" Target="media/image17.jpeg"/><Relationship Id="rId2" Type="http://schemas.openxmlformats.org/officeDocument/2006/relationships/settings" Target="settings.xml"/><Relationship Id="rId19" Type="http://schemas.openxmlformats.org/officeDocument/2006/relationships/image" Target="media/image16.jpeg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619</Words>
  <Characters>785</Characters>
  <Lines>0</Lines>
  <Paragraphs>0</Paragraphs>
  <TotalTime>5</TotalTime>
  <ScaleCrop>false</ScaleCrop>
  <LinksUpToDate>false</LinksUpToDate>
  <CharactersWithSpaces>785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2025-05-14T00:16:00Z</dcterms:created>
  <dc:creator>Barry Allen</dc:creator>
  <cp:lastModifiedBy>春哥放牛郎</cp:lastModifiedBy>
  <dcterms:modified xsi:type="dcterms:W3CDTF">2026-06-22T02:01:07Z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78F914A85D304CE597A0C2A1F86197A4_13</vt:lpwstr>
  </property>
  <property fmtid="{D5CDD505-2E9C-101B-9397-08002B2CF9AE}" pid="4" name="KSOTemplateDocerSaveRecord">
    <vt:lpwstr>eyJoZGlkIjoiZDJmYjg0MDM3NmQ4YThhNDkzNzllMGE5ZmQzYTliZjMiLCJ1c2VySWQiOiIxOTg3OTc2ODYifQ==</vt:lpwstr>
  </property>
</Properties>
</file>